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98"/>
      </w:tblGrid>
      <w:tr w:rsidR="006529F2" w:rsidRPr="006529F2" w:rsidTr="006529F2">
        <w:trPr>
          <w:tblCellSpacing w:w="37" w:type="dxa"/>
        </w:trPr>
        <w:tc>
          <w:tcPr>
            <w:tcW w:w="0" w:type="auto"/>
            <w:vAlign w:val="center"/>
            <w:hideMark/>
          </w:tcPr>
          <w:p w:rsidR="006529F2" w:rsidRPr="006529F2" w:rsidRDefault="006529F2" w:rsidP="006529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von </w:t>
            </w:r>
            <w:r w:rsidRPr="0065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Ulrike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Erb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Bremen, Deutschland </w:t>
            </w:r>
            <w:r w:rsidRPr="006529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2007</w:t>
            </w:r>
          </w:p>
        </w:tc>
      </w:tr>
      <w:tr w:rsidR="006529F2" w:rsidRPr="006529F2" w:rsidTr="006529F2">
        <w:trPr>
          <w:tblCellSpacing w:w="37" w:type="dxa"/>
        </w:trPr>
        <w:tc>
          <w:tcPr>
            <w:tcW w:w="0" w:type="auto"/>
            <w:hideMark/>
          </w:tcPr>
          <w:p w:rsidR="006529F2" w:rsidRPr="006529F2" w:rsidRDefault="006529F2" w:rsidP="0065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Liebe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gtz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tolle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Idee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gtz-Projekt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Donauradweg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!!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Mai/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diesen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Jahres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zweit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8-wöchige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Radtour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Constanta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Abstecher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Schwarze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Meer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Sfantu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Gheorghe) und in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Karpaten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(Brasov und Sibiu)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gemacht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interessante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Reise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gerade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durch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ihren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transnationalen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völlig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neue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Perspektive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Südosteuropa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insbesondere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Rumänien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Serbien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Kroatien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eröffnet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hat.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waren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beeindruckt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Gastfreundlichkeit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Hilfsbereitschaft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Menschen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von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Schönheit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Natur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Gerade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Donauroute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insbesondere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Rumänien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noch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überhaupt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touristisch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ausgebaut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waren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häufig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aufs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Improvisieren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angewiesen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was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häufig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interessanten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Begegnungen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einheimischen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Menschen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geführt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hat. "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Kilometermachen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hier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angesagt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Rumänien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Schnitt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60-70 km pro Tag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gefahren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reichten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offiziellen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Unterkünfte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Campingplätze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bzw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waren</w:t>
            </w:r>
            <w:proofErr w:type="spellEnd"/>
            <w:proofErr w:type="gram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noch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geschlossen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jedoch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mehrmals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Erfahrung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gemacht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Rumänen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Übernachtungsmöglichkeit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gefragt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Haus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eingeladen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bzw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sogar</w:t>
            </w:r>
            <w:proofErr w:type="spellEnd"/>
            <w:proofErr w:type="gram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Wohnung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Verfügung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gestellt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Kloster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Cocos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Tulcea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kamen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problemlos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preiswert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unter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wichtiger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Tipp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Radreisende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diesen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Donauländern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Regel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möglich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beliebige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Entfernungen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Überlandbussen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überbrücken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fast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überall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ausreichend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Gepäckraum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wenigstens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zwei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Räder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Dies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wesentlich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komfortabler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preiswerter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Fahrt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Zug,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Radmitnahme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problematisch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solchen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Überlandbussen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z.B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mal 30 km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nächsten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Hotel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überbrückt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Tunnel-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reiche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Strecke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Ausfahrt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Großstädte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Belgrad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Novi Sad).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Leute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Abstecher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Karpaten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möchten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Busse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durchaus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empfehlen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z.B</w:t>
            </w:r>
            <w:proofErr w:type="spellEnd"/>
            <w:proofErr w:type="gram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Busse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Jiu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Craiova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Sibiu,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denen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Absprache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Fahrer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Räder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transportiert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Wenigstens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gram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Noch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einige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Bemerkungen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Korrekturen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Unterkünften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Gerade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heiss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wäre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hilfreich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Steigungen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eingetragen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wären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diese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gerade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Mittagshitze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ansteuert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Insbesondere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wäre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wichtig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Ilok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Vukovar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 von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hier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Steigungen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rechnet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diese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eingeschnittenen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Flusstälern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Teil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heftig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viele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hintereinander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sowie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Tulcea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Silistra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7),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bergig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Auf ca. 2 km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asphaltiert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kurzes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Stück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extrem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holprig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die (rote)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Strecke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Kovin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kommend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Donaubrücke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Richtung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Smederevo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Silistra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Calarasi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neue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Schnellstraße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Strecke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Kanal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entlang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angenehm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ruhig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Diese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führt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Zentrum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sondern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proofErr w:type="gram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westlichen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 von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Calarasi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Stark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befahren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folgende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Strecken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Harsova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Abzweig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Dealul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Sarai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Cerna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Macin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Unterkünfte</w:t>
            </w:r>
            <w:proofErr w:type="spellEnd"/>
            <w:proofErr w:type="gram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Ungarn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Das "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grüne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Bett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Domsöd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"Pension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Horgasztanya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gelegen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Donau-Nebenarm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Badestelle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Kroatien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Das "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grüne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Bett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Batina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(auf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kroatischer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Seite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traumhaft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äusserst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netten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deutschsprechenden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Badestelle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Booten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leckeres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Essen,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Möglichkeit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Selbstkochen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 +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Reservierung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(auf Deutsch,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Kroatisch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Ungarisch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Takac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Srednja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8, 31306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Batina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Kroatien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; Tel./Fax: +385 31735241; Mobil: +385 91 796 58 80; E-mail: josip.takac1@os.t-com.hr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Serbien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4):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Das "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grüne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Bett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Dubovac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noch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Baustelle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wird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dann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sicher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recht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 m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Badestelle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Privatzimmer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Stefanovic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(Open air gallery) war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traumhaft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 m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oberhalb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Blick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Eisernes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netten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Leuten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Möglichkeit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Selbstkochen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Rumänien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8):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Campingplatz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Cerna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Macin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noch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geschlossen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</w:t>
            </w:r>
            <w:proofErr w:type="gram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Es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gelegene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3-Sterne-Pension "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Pensiunea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Poarta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in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Sarichoi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Lacului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Razelm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siehe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www.poarta-apelor.ro).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Besitzer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Emanuel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Isopescu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nett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spricht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Englisch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Französisch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Es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leckeres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Essen.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********************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wünschen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weiterhin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Erfolg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Donauradweg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denken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jeden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Fall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Verständigung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Menschen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West- und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Südosteuropa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dient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Herzliche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Grüße</w:t>
            </w:r>
            <w:proofErr w:type="spellEnd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Ulrike </w:t>
            </w:r>
            <w:proofErr w:type="spellStart"/>
            <w:r w:rsidRPr="006529F2">
              <w:rPr>
                <w:rFonts w:ascii="Times New Roman" w:eastAsia="Times New Roman" w:hAnsi="Times New Roman" w:cs="Times New Roman"/>
                <w:sz w:val="24"/>
                <w:szCs w:val="24"/>
              </w:rPr>
              <w:t>Erb</w:t>
            </w:r>
            <w:proofErr w:type="spellEnd"/>
          </w:p>
        </w:tc>
      </w:tr>
    </w:tbl>
    <w:p w:rsidR="00D40FB2" w:rsidRDefault="006529F2"/>
    <w:sectPr w:rsidR="00D40FB2" w:rsidSect="00870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9F2"/>
    <w:rsid w:val="00221993"/>
    <w:rsid w:val="00624232"/>
    <w:rsid w:val="006529F2"/>
    <w:rsid w:val="0087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DCC-Vladan</dc:creator>
  <cp:keywords/>
  <dc:description/>
  <cp:lastModifiedBy>DCC-Vladan</cp:lastModifiedBy>
  <cp:revision>2</cp:revision>
  <dcterms:created xsi:type="dcterms:W3CDTF">2014-04-16T08:29:00Z</dcterms:created>
  <dcterms:modified xsi:type="dcterms:W3CDTF">2014-04-16T08:30:00Z</dcterms:modified>
</cp:coreProperties>
</file>